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9F247" w14:textId="091250A6" w:rsidR="006A1F28" w:rsidRPr="0095744E" w:rsidRDefault="006A1F28" w:rsidP="00871BB4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7D3180">
        <w:trPr>
          <w:trHeight w:val="274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7D3180">
        <w:trPr>
          <w:trHeight w:val="280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7D3180">
        <w:trPr>
          <w:trHeight w:val="205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7D3180">
        <w:trPr>
          <w:trHeight w:val="365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7D3180">
        <w:trPr>
          <w:trHeight w:val="271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2F2F2230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</w:t>
            </w:r>
            <w:r w:rsidR="00F051F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6E9EBB91" w14:textId="476398E2" w:rsidR="00CA754A" w:rsidRDefault="007C7E37" w:rsidP="00871BB4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4F3F">
        <w:rPr>
          <w:rFonts w:asciiTheme="minorHAnsi" w:hAnsiTheme="minorHAnsi" w:cstheme="minorHAnsi"/>
          <w:b/>
          <w:bCs/>
          <w:sz w:val="22"/>
          <w:szCs w:val="22"/>
        </w:rPr>
        <w:t>COLETA DE PREÇOS</w:t>
      </w:r>
    </w:p>
    <w:p w14:paraId="326B67C2" w14:textId="5D55425C" w:rsidR="00815B62" w:rsidRDefault="00386DD4" w:rsidP="00871BB4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sz w:val="22"/>
          <w:szCs w:val="22"/>
        </w:rPr>
        <w:t>Contratação de empresa especializada para a a</w:t>
      </w:r>
      <w:r w:rsidR="002E228B" w:rsidRPr="00723E4F">
        <w:rPr>
          <w:rFonts w:ascii="Calibri" w:hAnsi="Calibri" w:cs="Calibri"/>
          <w:bCs/>
          <w:sz w:val="22"/>
          <w:szCs w:val="22"/>
        </w:rPr>
        <w:t xml:space="preserve">quisição de </w:t>
      </w:r>
      <w:r w:rsidR="002E228B">
        <w:rPr>
          <w:rFonts w:ascii="Calibri" w:hAnsi="Calibri" w:cs="Calibri"/>
          <w:bCs/>
          <w:sz w:val="22"/>
          <w:szCs w:val="22"/>
        </w:rPr>
        <w:t>componentes hardware, periféricos e monitores</w:t>
      </w:r>
      <w:r w:rsidR="002E228B" w:rsidRPr="001B7A37">
        <w:rPr>
          <w:rFonts w:asciiTheme="minorHAnsi" w:hAnsiTheme="minorHAnsi" w:cstheme="minorHAnsi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z w:val="22"/>
          <w:szCs w:val="22"/>
        </w:rPr>
        <w:t xml:space="preserve">para atender as necessidades do Arquivo Público e Histórico do Município de Rio Claro (APHRC), especificamente dos pavilhões de números 11 e 12, do Núcleo Administrativo Municipal (NAM), situado à Rua 06, nº 3.265, bairro Alto do Santana, na cidade de Rio Claro/SP, conforme especificações e disposições descritas neste Termo de Referência (TR), que integra o </w:t>
      </w:r>
      <w:r w:rsidRPr="00C33DE1">
        <w:rPr>
          <w:rFonts w:asciiTheme="minorHAnsi" w:hAnsiTheme="minorHAnsi" w:cstheme="minorHAnsi"/>
          <w:sz w:val="22"/>
          <w:szCs w:val="22"/>
        </w:rPr>
        <w:t xml:space="preserve">Processo Administrativo nº </w:t>
      </w:r>
      <w:r w:rsidR="002E228B">
        <w:rPr>
          <w:rFonts w:asciiTheme="minorHAnsi" w:hAnsiTheme="minorHAnsi" w:cstheme="minorHAnsi"/>
          <w:sz w:val="22"/>
          <w:szCs w:val="22"/>
        </w:rPr>
        <w:t>11</w:t>
      </w:r>
      <w:r w:rsidRPr="00C33DE1">
        <w:rPr>
          <w:rFonts w:asciiTheme="minorHAnsi" w:hAnsiTheme="minorHAnsi" w:cstheme="minorHAnsi"/>
          <w:sz w:val="22"/>
          <w:szCs w:val="22"/>
        </w:rPr>
        <w:t>/202</w:t>
      </w:r>
      <w:r w:rsidR="00563A6B">
        <w:rPr>
          <w:rFonts w:asciiTheme="minorHAnsi" w:hAnsiTheme="minorHAnsi" w:cstheme="minorHAnsi"/>
          <w:sz w:val="22"/>
          <w:szCs w:val="22"/>
        </w:rPr>
        <w:t>6</w:t>
      </w:r>
      <w:r w:rsidRPr="00C33DE1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1"/>
        <w:gridCol w:w="6027"/>
        <w:gridCol w:w="1271"/>
        <w:gridCol w:w="1271"/>
      </w:tblGrid>
      <w:tr w:rsidR="002E228B" w14:paraId="3913B788" w14:textId="77777777" w:rsidTr="001F1D5C">
        <w:tc>
          <w:tcPr>
            <w:tcW w:w="631" w:type="dxa"/>
            <w:vAlign w:val="center"/>
          </w:tcPr>
          <w:p w14:paraId="1952865B" w14:textId="77777777" w:rsidR="002E228B" w:rsidRDefault="002E228B" w:rsidP="001F1D5C">
            <w:pPr>
              <w:pStyle w:val="PargrafodaLista"/>
              <w:spacing w:line="36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Item</w:t>
            </w:r>
          </w:p>
        </w:tc>
        <w:tc>
          <w:tcPr>
            <w:tcW w:w="6027" w:type="dxa"/>
            <w:vAlign w:val="center"/>
          </w:tcPr>
          <w:p w14:paraId="0DF92116" w14:textId="77777777" w:rsidR="002E228B" w:rsidRDefault="002E228B" w:rsidP="001F1D5C">
            <w:pPr>
              <w:pStyle w:val="PargrafodaLista"/>
              <w:spacing w:line="36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Descrição</w:t>
            </w:r>
          </w:p>
        </w:tc>
        <w:tc>
          <w:tcPr>
            <w:tcW w:w="278" w:type="dxa"/>
            <w:vAlign w:val="center"/>
          </w:tcPr>
          <w:p w14:paraId="2976FC2B" w14:textId="77777777" w:rsidR="002E228B" w:rsidRDefault="002E228B" w:rsidP="001F1D5C">
            <w:pPr>
              <w:pStyle w:val="PargrafodaLista"/>
              <w:spacing w:line="36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Quantidade</w:t>
            </w:r>
          </w:p>
        </w:tc>
        <w:tc>
          <w:tcPr>
            <w:tcW w:w="1271" w:type="dxa"/>
          </w:tcPr>
          <w:p w14:paraId="54B4D9C8" w14:textId="1B20A423" w:rsidR="002E228B" w:rsidRDefault="002E228B" w:rsidP="001F1D5C">
            <w:pPr>
              <w:pStyle w:val="PargrafodaLista"/>
              <w:spacing w:line="36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Valor total</w:t>
            </w:r>
            <w:bookmarkStart w:id="0" w:name="_GoBack"/>
            <w:bookmarkEnd w:id="0"/>
          </w:p>
        </w:tc>
      </w:tr>
      <w:tr w:rsidR="002E228B" w14:paraId="405D378F" w14:textId="77777777" w:rsidTr="001F1D5C">
        <w:tc>
          <w:tcPr>
            <w:tcW w:w="631" w:type="dxa"/>
            <w:vAlign w:val="center"/>
          </w:tcPr>
          <w:p w14:paraId="4474A922" w14:textId="77777777" w:rsidR="002E228B" w:rsidRPr="000B3B04" w:rsidRDefault="002E228B" w:rsidP="001F1D5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27" w:type="dxa"/>
            <w:vAlign w:val="center"/>
          </w:tcPr>
          <w:p w14:paraId="4A895731" w14:textId="77777777" w:rsidR="002E228B" w:rsidRPr="000B3B04" w:rsidRDefault="002E228B" w:rsidP="001F1D5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3B04">
              <w:rPr>
                <w:rFonts w:ascii="Calibri" w:hAnsi="Calibri" w:cs="Calibri"/>
                <w:sz w:val="22"/>
                <w:szCs w:val="22"/>
              </w:rPr>
              <w:t>Monitor profissional de 27 polegadas com resolução Ultra HD 4K, painel de tecnologia IPS e fidelidade de cores</w:t>
            </w:r>
          </w:p>
        </w:tc>
        <w:tc>
          <w:tcPr>
            <w:tcW w:w="278" w:type="dxa"/>
            <w:vAlign w:val="center"/>
          </w:tcPr>
          <w:p w14:paraId="11E2C47A" w14:textId="77777777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1" w:type="dxa"/>
          </w:tcPr>
          <w:p w14:paraId="43982F59" w14:textId="284BB7E9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</w:tr>
      <w:tr w:rsidR="002E228B" w14:paraId="6F07D21C" w14:textId="77777777" w:rsidTr="001F1D5C">
        <w:tc>
          <w:tcPr>
            <w:tcW w:w="631" w:type="dxa"/>
            <w:vAlign w:val="center"/>
          </w:tcPr>
          <w:p w14:paraId="532934B3" w14:textId="77777777" w:rsidR="002E228B" w:rsidRPr="000B3B04" w:rsidRDefault="002E228B" w:rsidP="001F1D5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27" w:type="dxa"/>
            <w:vAlign w:val="center"/>
          </w:tcPr>
          <w:p w14:paraId="6ED7A95E" w14:textId="77777777" w:rsidR="002E228B" w:rsidRPr="000B3B04" w:rsidRDefault="002E228B" w:rsidP="001F1D5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3B04">
              <w:rPr>
                <w:rFonts w:ascii="Calibri" w:hAnsi="Calibri" w:cs="Calibri"/>
                <w:sz w:val="22"/>
                <w:szCs w:val="22"/>
              </w:rPr>
              <w:t>Monitor de vídeo de 24 polegadas com resolução Full HD, painel IPS e taxa de atualização de 100Hz</w:t>
            </w:r>
          </w:p>
        </w:tc>
        <w:tc>
          <w:tcPr>
            <w:tcW w:w="278" w:type="dxa"/>
            <w:vAlign w:val="center"/>
          </w:tcPr>
          <w:p w14:paraId="62895C07" w14:textId="77777777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71" w:type="dxa"/>
          </w:tcPr>
          <w:p w14:paraId="4A9C7380" w14:textId="7BDB2BB3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</w:tr>
      <w:tr w:rsidR="002E228B" w14:paraId="6210C849" w14:textId="77777777" w:rsidTr="001F1D5C">
        <w:tc>
          <w:tcPr>
            <w:tcW w:w="631" w:type="dxa"/>
            <w:vAlign w:val="center"/>
          </w:tcPr>
          <w:p w14:paraId="1A14697F" w14:textId="77777777" w:rsidR="002E228B" w:rsidRPr="00C7266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27" w:type="dxa"/>
            <w:vAlign w:val="center"/>
          </w:tcPr>
          <w:p w14:paraId="1C1FE137" w14:textId="77777777" w:rsidR="002E228B" w:rsidRDefault="002E228B" w:rsidP="001F1D5C">
            <w:pPr>
              <w:pStyle w:val="PargrafodaLista"/>
              <w:spacing w:line="36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7266B">
              <w:rPr>
                <w:rFonts w:ascii="Calibri" w:hAnsi="Calibri" w:cs="Calibri"/>
                <w:sz w:val="22"/>
                <w:szCs w:val="22"/>
              </w:rPr>
              <w:t>Combo Teclado e Mouse sem fio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B3B04">
              <w:rPr>
                <w:rFonts w:ascii="Calibri" w:hAnsi="Calibri" w:cs="Calibri"/>
                <w:sz w:val="22"/>
                <w:szCs w:val="22"/>
              </w:rPr>
              <w:t>com conexão sem fio via receptor USB</w:t>
            </w:r>
          </w:p>
        </w:tc>
        <w:tc>
          <w:tcPr>
            <w:tcW w:w="278" w:type="dxa"/>
            <w:vAlign w:val="center"/>
          </w:tcPr>
          <w:p w14:paraId="0E0FB7AD" w14:textId="77777777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1" w:type="dxa"/>
          </w:tcPr>
          <w:p w14:paraId="0C062046" w14:textId="22286BDD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</w:tr>
      <w:tr w:rsidR="002E228B" w:rsidRPr="00C7266B" w14:paraId="6017AD8B" w14:textId="77777777" w:rsidTr="001F1D5C">
        <w:tc>
          <w:tcPr>
            <w:tcW w:w="631" w:type="dxa"/>
            <w:vAlign w:val="center"/>
          </w:tcPr>
          <w:p w14:paraId="38E094D4" w14:textId="77777777" w:rsidR="002E228B" w:rsidRPr="000B3B04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027" w:type="dxa"/>
            <w:vAlign w:val="center"/>
          </w:tcPr>
          <w:p w14:paraId="1ABA499B" w14:textId="77777777" w:rsidR="002E228B" w:rsidRPr="000B3B04" w:rsidRDefault="002E228B" w:rsidP="001F1D5C">
            <w:pPr>
              <w:pStyle w:val="PargrafodaLista"/>
              <w:spacing w:line="36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B3B04">
              <w:rPr>
                <w:rFonts w:ascii="Calibri" w:hAnsi="Calibri" w:cs="Calibri"/>
                <w:sz w:val="22"/>
                <w:szCs w:val="22"/>
              </w:rPr>
              <w:t>Mousepad</w:t>
            </w:r>
            <w:proofErr w:type="spellEnd"/>
            <w:r w:rsidRPr="000B3B04">
              <w:rPr>
                <w:rFonts w:ascii="Calibri" w:hAnsi="Calibri" w:cs="Calibri"/>
                <w:sz w:val="22"/>
                <w:szCs w:val="22"/>
              </w:rPr>
              <w:t xml:space="preserve"> de superfície estendida com dimensões de 700x400x2mm</w:t>
            </w:r>
          </w:p>
        </w:tc>
        <w:tc>
          <w:tcPr>
            <w:tcW w:w="278" w:type="dxa"/>
            <w:vAlign w:val="center"/>
          </w:tcPr>
          <w:p w14:paraId="77A688CF" w14:textId="77777777" w:rsidR="002E228B" w:rsidRPr="00C7266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1271" w:type="dxa"/>
          </w:tcPr>
          <w:p w14:paraId="4ADB74AB" w14:textId="03BEBE41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R$</w:t>
            </w:r>
          </w:p>
        </w:tc>
      </w:tr>
      <w:tr w:rsidR="002E228B" w:rsidRPr="00C7266B" w14:paraId="51843649" w14:textId="77777777" w:rsidTr="001F1D5C">
        <w:tc>
          <w:tcPr>
            <w:tcW w:w="631" w:type="dxa"/>
            <w:vAlign w:val="center"/>
          </w:tcPr>
          <w:p w14:paraId="07699D25" w14:textId="77777777" w:rsidR="002E228B" w:rsidRPr="000B3B04" w:rsidRDefault="002E228B" w:rsidP="001F1D5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027" w:type="dxa"/>
            <w:vAlign w:val="center"/>
          </w:tcPr>
          <w:p w14:paraId="79BE3A47" w14:textId="77777777" w:rsidR="002E228B" w:rsidRPr="000B3B04" w:rsidRDefault="002E228B" w:rsidP="001F1D5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3B04">
              <w:rPr>
                <w:rFonts w:ascii="Calibri" w:hAnsi="Calibri" w:cs="Calibri"/>
                <w:sz w:val="22"/>
                <w:szCs w:val="22"/>
              </w:rPr>
              <w:t>Estação de expansão (Hub) USB-C com saídas HDMI 4K (60Hz), portas USB-A, portas USB-C e interface de rede LAN com suporte a carregamento PD 100W</w:t>
            </w:r>
          </w:p>
        </w:tc>
        <w:tc>
          <w:tcPr>
            <w:tcW w:w="278" w:type="dxa"/>
            <w:vAlign w:val="center"/>
          </w:tcPr>
          <w:p w14:paraId="11CEAB95" w14:textId="77777777" w:rsidR="002E228B" w:rsidRPr="00C7266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271" w:type="dxa"/>
          </w:tcPr>
          <w:p w14:paraId="40993B49" w14:textId="4795633C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R$</w:t>
            </w:r>
          </w:p>
        </w:tc>
      </w:tr>
      <w:tr w:rsidR="002E228B" w:rsidRPr="00C7266B" w14:paraId="2F0BE804" w14:textId="77777777" w:rsidTr="001F1D5C">
        <w:tc>
          <w:tcPr>
            <w:tcW w:w="631" w:type="dxa"/>
            <w:vAlign w:val="center"/>
          </w:tcPr>
          <w:p w14:paraId="58237565" w14:textId="77777777" w:rsidR="002E228B" w:rsidRPr="000B3B04" w:rsidRDefault="002E228B" w:rsidP="001F1D5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027" w:type="dxa"/>
            <w:vAlign w:val="center"/>
          </w:tcPr>
          <w:p w14:paraId="635B8C97" w14:textId="77777777" w:rsidR="002E228B" w:rsidRPr="000B3B04" w:rsidRDefault="002E228B" w:rsidP="001F1D5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3B04">
              <w:rPr>
                <w:rFonts w:ascii="Calibri" w:hAnsi="Calibri" w:cs="Calibri"/>
                <w:sz w:val="22"/>
                <w:szCs w:val="22"/>
              </w:rPr>
              <w:t>Headphone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0B3B04">
              <w:rPr>
                <w:rFonts w:ascii="Calibri" w:hAnsi="Calibri" w:cs="Calibri"/>
                <w:sz w:val="22"/>
                <w:szCs w:val="22"/>
              </w:rPr>
              <w:t xml:space="preserve">Fone de ouvido com Drivers de 40mm com resposta de frequência de 20Hz - 20kHz. Construção </w:t>
            </w:r>
            <w:proofErr w:type="spellStart"/>
            <w:r w:rsidRPr="000B3B04">
              <w:rPr>
                <w:rFonts w:ascii="Calibri" w:hAnsi="Calibri" w:cs="Calibri"/>
                <w:sz w:val="22"/>
                <w:szCs w:val="22"/>
              </w:rPr>
              <w:t>On</w:t>
            </w:r>
            <w:proofErr w:type="spellEnd"/>
            <w:r w:rsidRPr="000B3B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B3B04">
              <w:rPr>
                <w:rFonts w:ascii="Calibri" w:hAnsi="Calibri" w:cs="Calibri"/>
                <w:sz w:val="22"/>
                <w:szCs w:val="22"/>
              </w:rPr>
              <w:t>ear</w:t>
            </w:r>
            <w:proofErr w:type="spellEnd"/>
            <w:r w:rsidRPr="000B3B04">
              <w:rPr>
                <w:rFonts w:ascii="Calibri" w:hAnsi="Calibri" w:cs="Calibri"/>
                <w:sz w:val="22"/>
                <w:szCs w:val="22"/>
              </w:rPr>
              <w:t xml:space="preserve"> com características ergonômicas auto ajustáveis para isolamento.</w:t>
            </w:r>
          </w:p>
        </w:tc>
        <w:tc>
          <w:tcPr>
            <w:tcW w:w="278" w:type="dxa"/>
            <w:vAlign w:val="center"/>
          </w:tcPr>
          <w:p w14:paraId="4A2D6215" w14:textId="77777777" w:rsidR="002E228B" w:rsidRPr="00C7266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1" w:type="dxa"/>
          </w:tcPr>
          <w:p w14:paraId="4A18A8AE" w14:textId="490CC14C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</w:tr>
      <w:tr w:rsidR="002E228B" w:rsidRPr="00C7266B" w14:paraId="47FE4E5C" w14:textId="77777777" w:rsidTr="001F1D5C">
        <w:tc>
          <w:tcPr>
            <w:tcW w:w="631" w:type="dxa"/>
            <w:vAlign w:val="center"/>
          </w:tcPr>
          <w:p w14:paraId="76D09BE5" w14:textId="77777777" w:rsidR="002E228B" w:rsidRPr="000B3B04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027" w:type="dxa"/>
            <w:vAlign w:val="center"/>
          </w:tcPr>
          <w:p w14:paraId="3BF9941B" w14:textId="77777777" w:rsidR="002E228B" w:rsidRPr="000B3B04" w:rsidRDefault="002E228B" w:rsidP="001F1D5C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6D33">
              <w:rPr>
                <w:rFonts w:asciiTheme="minorHAnsi" w:hAnsiTheme="minorHAnsi" w:cstheme="minorHAnsi"/>
                <w:sz w:val="22"/>
                <w:szCs w:val="22"/>
              </w:rPr>
              <w:t xml:space="preserve">Processador 6 Núcleos / 12 Threads, Frequência até 4.4GHz, </w:t>
            </w:r>
            <w:proofErr w:type="gramStart"/>
            <w:r w:rsidRPr="00216D33">
              <w:rPr>
                <w:rFonts w:asciiTheme="minorHAnsi" w:hAnsiTheme="minorHAnsi" w:cstheme="minorHAnsi"/>
                <w:sz w:val="22"/>
                <w:szCs w:val="22"/>
              </w:rPr>
              <w:t>Cache</w:t>
            </w:r>
            <w:proofErr w:type="gramEnd"/>
            <w:r w:rsidRPr="00216D33">
              <w:rPr>
                <w:rFonts w:asciiTheme="minorHAnsi" w:hAnsiTheme="minorHAnsi" w:cstheme="minorHAnsi"/>
                <w:sz w:val="22"/>
                <w:szCs w:val="22"/>
              </w:rPr>
              <w:t xml:space="preserve"> 18MB, Socket LGA1700</w:t>
            </w:r>
          </w:p>
        </w:tc>
        <w:tc>
          <w:tcPr>
            <w:tcW w:w="278" w:type="dxa"/>
            <w:vAlign w:val="center"/>
          </w:tcPr>
          <w:p w14:paraId="70B3A9A5" w14:textId="77777777" w:rsidR="002E228B" w:rsidRPr="00C7266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271" w:type="dxa"/>
          </w:tcPr>
          <w:p w14:paraId="378016FA" w14:textId="09606BE9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R$</w:t>
            </w:r>
          </w:p>
        </w:tc>
      </w:tr>
      <w:tr w:rsidR="002E228B" w:rsidRPr="00C7266B" w14:paraId="07465023" w14:textId="77777777" w:rsidTr="001F1D5C">
        <w:tc>
          <w:tcPr>
            <w:tcW w:w="631" w:type="dxa"/>
            <w:vAlign w:val="center"/>
          </w:tcPr>
          <w:p w14:paraId="0210FB96" w14:textId="77777777" w:rsidR="002E228B" w:rsidRPr="000B3B04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027" w:type="dxa"/>
            <w:vAlign w:val="center"/>
          </w:tcPr>
          <w:p w14:paraId="60906D00" w14:textId="77777777" w:rsidR="002E228B" w:rsidRPr="000B3B04" w:rsidRDefault="002E228B" w:rsidP="001F1D5C">
            <w:pPr>
              <w:pStyle w:val="PargrafodaLista"/>
              <w:spacing w:line="36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16D33">
              <w:rPr>
                <w:rFonts w:ascii="Calibri" w:hAnsi="Calibri" w:cs="Calibri"/>
                <w:sz w:val="22"/>
                <w:szCs w:val="22"/>
              </w:rPr>
              <w:t>Placa-mãe</w:t>
            </w:r>
            <w:proofErr w:type="spellEnd"/>
            <w:r w:rsidRPr="00216D33">
              <w:rPr>
                <w:rFonts w:ascii="Calibri" w:hAnsi="Calibri" w:cs="Calibri"/>
                <w:sz w:val="22"/>
                <w:szCs w:val="22"/>
              </w:rPr>
              <w:t xml:space="preserve"> Chipset H610, Socket LGA 1700, Formato Micro ATX, Suporte DDR4, Conexão M.2 e Saída HDMI</w:t>
            </w:r>
          </w:p>
        </w:tc>
        <w:tc>
          <w:tcPr>
            <w:tcW w:w="278" w:type="dxa"/>
            <w:vAlign w:val="center"/>
          </w:tcPr>
          <w:p w14:paraId="1FB28C18" w14:textId="77777777" w:rsidR="002E228B" w:rsidRPr="00C7266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271" w:type="dxa"/>
          </w:tcPr>
          <w:p w14:paraId="1FB53F33" w14:textId="53188151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R$</w:t>
            </w:r>
          </w:p>
        </w:tc>
      </w:tr>
      <w:tr w:rsidR="002E228B" w:rsidRPr="00C7266B" w14:paraId="4909048C" w14:textId="77777777" w:rsidTr="001F1D5C">
        <w:tc>
          <w:tcPr>
            <w:tcW w:w="631" w:type="dxa"/>
            <w:vAlign w:val="center"/>
          </w:tcPr>
          <w:p w14:paraId="2F7D0291" w14:textId="77777777" w:rsidR="002E228B" w:rsidRPr="000B3B04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027" w:type="dxa"/>
            <w:vAlign w:val="center"/>
          </w:tcPr>
          <w:p w14:paraId="69D842D3" w14:textId="77777777" w:rsidR="002E228B" w:rsidRPr="000B3B04" w:rsidRDefault="002E228B" w:rsidP="001F1D5C">
            <w:pPr>
              <w:pStyle w:val="PargrafodaLista"/>
              <w:spacing w:line="36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6D33">
              <w:rPr>
                <w:rFonts w:ascii="Calibri" w:hAnsi="Calibri" w:cs="Calibri"/>
                <w:sz w:val="22"/>
                <w:szCs w:val="22"/>
              </w:rPr>
              <w:t>Memória RAM 8GB DDR4 3200MHz, CL16</w:t>
            </w:r>
          </w:p>
        </w:tc>
        <w:tc>
          <w:tcPr>
            <w:tcW w:w="278" w:type="dxa"/>
            <w:vAlign w:val="center"/>
          </w:tcPr>
          <w:p w14:paraId="288883CD" w14:textId="77777777" w:rsidR="002E228B" w:rsidRPr="00C7266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271" w:type="dxa"/>
          </w:tcPr>
          <w:p w14:paraId="18351F93" w14:textId="6E25D8B0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R$</w:t>
            </w:r>
          </w:p>
        </w:tc>
      </w:tr>
      <w:tr w:rsidR="002E228B" w:rsidRPr="00C7266B" w14:paraId="4D2B30A1" w14:textId="77777777" w:rsidTr="001F1D5C">
        <w:tc>
          <w:tcPr>
            <w:tcW w:w="631" w:type="dxa"/>
            <w:vAlign w:val="center"/>
          </w:tcPr>
          <w:p w14:paraId="7A0046E6" w14:textId="77777777" w:rsidR="002E228B" w:rsidRPr="000B3B04" w:rsidRDefault="002E228B" w:rsidP="001F1D5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6027" w:type="dxa"/>
            <w:vAlign w:val="center"/>
          </w:tcPr>
          <w:p w14:paraId="77ACCFCD" w14:textId="77777777" w:rsidR="002E228B" w:rsidRPr="000B3B04" w:rsidRDefault="002E228B" w:rsidP="001F1D5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3B04">
              <w:rPr>
                <w:rFonts w:ascii="Calibri" w:hAnsi="Calibri" w:cs="Calibri"/>
                <w:sz w:val="22"/>
                <w:szCs w:val="22"/>
              </w:rPr>
              <w:t>Placa de processamento gráfico dedicada com 12GB de memória de vídeo GDDR6 e barramento de 192-bit</w:t>
            </w:r>
          </w:p>
        </w:tc>
        <w:tc>
          <w:tcPr>
            <w:tcW w:w="278" w:type="dxa"/>
            <w:vAlign w:val="center"/>
          </w:tcPr>
          <w:p w14:paraId="3BACDB31" w14:textId="77777777" w:rsidR="002E228B" w:rsidRPr="00C7266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271" w:type="dxa"/>
          </w:tcPr>
          <w:p w14:paraId="7161BA0B" w14:textId="3CF6D717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R$</w:t>
            </w:r>
          </w:p>
        </w:tc>
      </w:tr>
      <w:tr w:rsidR="002E228B" w:rsidRPr="00C7266B" w14:paraId="2E37B969" w14:textId="77777777" w:rsidTr="001F1D5C">
        <w:tc>
          <w:tcPr>
            <w:tcW w:w="631" w:type="dxa"/>
            <w:vAlign w:val="center"/>
          </w:tcPr>
          <w:p w14:paraId="0CF57B6A" w14:textId="77777777" w:rsidR="002E228B" w:rsidRPr="000B3B04" w:rsidRDefault="002E228B" w:rsidP="001F1D5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027" w:type="dxa"/>
            <w:vAlign w:val="center"/>
          </w:tcPr>
          <w:p w14:paraId="408C4CB4" w14:textId="77777777" w:rsidR="002E228B" w:rsidRPr="000B3B04" w:rsidRDefault="002E228B" w:rsidP="001F1D5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6D33">
              <w:rPr>
                <w:rFonts w:ascii="Calibri" w:hAnsi="Calibri" w:cs="Calibri"/>
                <w:sz w:val="22"/>
                <w:szCs w:val="22"/>
              </w:rPr>
              <w:t>Unidade de Armazenamento SSD 256GB, Interface SATA III, Velocidade Leitura/Escrita mínima de 530/520 MB/s.</w:t>
            </w:r>
          </w:p>
        </w:tc>
        <w:tc>
          <w:tcPr>
            <w:tcW w:w="278" w:type="dxa"/>
            <w:vAlign w:val="center"/>
          </w:tcPr>
          <w:p w14:paraId="61675BE5" w14:textId="77777777" w:rsidR="002E228B" w:rsidRPr="00C7266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1" w:type="dxa"/>
          </w:tcPr>
          <w:p w14:paraId="553D5D78" w14:textId="64A670A2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</w:tr>
      <w:tr w:rsidR="002E228B" w:rsidRPr="00C7266B" w14:paraId="2D733C16" w14:textId="77777777" w:rsidTr="001F1D5C">
        <w:tc>
          <w:tcPr>
            <w:tcW w:w="631" w:type="dxa"/>
            <w:vAlign w:val="center"/>
          </w:tcPr>
          <w:p w14:paraId="2AD0AB71" w14:textId="77777777" w:rsidR="002E228B" w:rsidRPr="000B3B04" w:rsidRDefault="002E228B" w:rsidP="001F1D5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027" w:type="dxa"/>
            <w:vAlign w:val="center"/>
          </w:tcPr>
          <w:p w14:paraId="224DCDAB" w14:textId="77777777" w:rsidR="002E228B" w:rsidRPr="000B3B04" w:rsidRDefault="002E228B" w:rsidP="001F1D5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3B04">
              <w:rPr>
                <w:rFonts w:ascii="Calibri" w:hAnsi="Calibri" w:cs="Calibri"/>
                <w:sz w:val="22"/>
                <w:szCs w:val="22"/>
              </w:rPr>
              <w:t xml:space="preserve">Gabinete de computador formato </w:t>
            </w:r>
            <w:proofErr w:type="spellStart"/>
            <w:r w:rsidRPr="000B3B04">
              <w:rPr>
                <w:rFonts w:ascii="Calibri" w:hAnsi="Calibri" w:cs="Calibri"/>
                <w:sz w:val="22"/>
                <w:szCs w:val="22"/>
              </w:rPr>
              <w:t>Mini-Tower</w:t>
            </w:r>
            <w:proofErr w:type="spellEnd"/>
            <w:r w:rsidRPr="000B3B04">
              <w:rPr>
                <w:rFonts w:ascii="Calibri" w:hAnsi="Calibri" w:cs="Calibri"/>
                <w:sz w:val="22"/>
                <w:szCs w:val="22"/>
              </w:rPr>
              <w:t xml:space="preserve"> com painel lateral em vidro temperado</w:t>
            </w:r>
          </w:p>
        </w:tc>
        <w:tc>
          <w:tcPr>
            <w:tcW w:w="278" w:type="dxa"/>
            <w:vAlign w:val="center"/>
          </w:tcPr>
          <w:p w14:paraId="1DD7D4C4" w14:textId="77777777" w:rsidR="002E228B" w:rsidRPr="00C7266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1" w:type="dxa"/>
          </w:tcPr>
          <w:p w14:paraId="7C0A2D27" w14:textId="603BEA8A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</w:tr>
      <w:tr w:rsidR="002E228B" w:rsidRPr="00C7266B" w14:paraId="35357C50" w14:textId="77777777" w:rsidTr="001F1D5C">
        <w:tc>
          <w:tcPr>
            <w:tcW w:w="631" w:type="dxa"/>
            <w:vAlign w:val="center"/>
          </w:tcPr>
          <w:p w14:paraId="38D4E8D7" w14:textId="77777777" w:rsidR="002E228B" w:rsidRPr="000B3B04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027" w:type="dxa"/>
            <w:vAlign w:val="center"/>
          </w:tcPr>
          <w:p w14:paraId="5AF55992" w14:textId="77777777" w:rsidR="002E228B" w:rsidRPr="00C7266B" w:rsidRDefault="002E228B" w:rsidP="001F1D5C">
            <w:pPr>
              <w:pStyle w:val="PargrafodaLista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3B04">
              <w:rPr>
                <w:rFonts w:asciiTheme="minorHAnsi" w:hAnsiTheme="minorHAnsi" w:cstheme="minorHAnsi"/>
                <w:sz w:val="22"/>
                <w:szCs w:val="22"/>
              </w:rPr>
              <w:t>Fonte de alimentação de 650W com certificação de eficiência 80 Plus Bronze e PFC ativo</w:t>
            </w:r>
          </w:p>
        </w:tc>
        <w:tc>
          <w:tcPr>
            <w:tcW w:w="278" w:type="dxa"/>
            <w:vAlign w:val="center"/>
          </w:tcPr>
          <w:p w14:paraId="117A0B3C" w14:textId="77777777" w:rsidR="002E228B" w:rsidRPr="00C7266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1" w:type="dxa"/>
          </w:tcPr>
          <w:p w14:paraId="120DC46E" w14:textId="75A19B5A" w:rsidR="002E228B" w:rsidRDefault="002E228B" w:rsidP="001F1D5C">
            <w:pPr>
              <w:pStyle w:val="PargrafodaLista"/>
              <w:spacing w:line="36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</w:tr>
    </w:tbl>
    <w:p w14:paraId="2ADFA368" w14:textId="77777777" w:rsidR="002E228B" w:rsidRDefault="002E228B" w:rsidP="00871BB4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209816CD" w14:textId="660817CB" w:rsidR="007C7E37" w:rsidRPr="00214F3F" w:rsidRDefault="006A1F28" w:rsidP="00871BB4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O orçamento DEVERÁ ser preenchido em impresso próprio da interessada podendo ser entregue pessoalmente </w:t>
      </w:r>
      <w:r w:rsidR="0015181E" w:rsidRPr="00214F3F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Arquivo Público e Histórico do Município de Rio Claro (APHRC), localizado nos pavilhões de números 11 e 12, do Núcleo Administrativo Municipal (NAM), situado à Rua 06, nº 3.265, bairro Alto do Santana, na cidade de Rio Claro/SP, </w:t>
      </w:r>
      <w:r w:rsidRPr="00214F3F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214F3F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 w:rsidRPr="00214F3F">
        <w:rPr>
          <w:rFonts w:asciiTheme="minorHAnsi" w:hAnsiTheme="minorHAnsi" w:cstheme="minorHAnsi"/>
          <w:sz w:val="22"/>
          <w:szCs w:val="22"/>
        </w:rPr>
        <w:t xml:space="preserve">, </w:t>
      </w:r>
      <w:r w:rsidRPr="00214F3F">
        <w:rPr>
          <w:rFonts w:asciiTheme="minorHAnsi" w:hAnsiTheme="minorHAnsi" w:cstheme="minorHAnsi"/>
          <w:sz w:val="22"/>
          <w:szCs w:val="22"/>
        </w:rPr>
        <w:t xml:space="preserve"> devendo conter todas as informações acima solicitadas</w:t>
      </w:r>
      <w:r w:rsidR="00F46BBF" w:rsidRPr="00214F3F">
        <w:rPr>
          <w:rFonts w:asciiTheme="minorHAnsi" w:hAnsiTheme="minorHAnsi" w:cstheme="minorHAnsi"/>
          <w:sz w:val="22"/>
          <w:szCs w:val="22"/>
        </w:rPr>
        <w:t>,</w:t>
      </w:r>
      <w:r w:rsidRPr="00214F3F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235FB646" w14:textId="7B809810" w:rsidR="00795B62" w:rsidRDefault="006A1F28" w:rsidP="00F051F0">
      <w:pPr>
        <w:ind w:left="-567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563A6B">
        <w:rPr>
          <w:rFonts w:asciiTheme="minorHAnsi" w:hAnsiTheme="minorHAnsi" w:cstheme="minorHAnsi"/>
          <w:sz w:val="22"/>
          <w:szCs w:val="22"/>
        </w:rPr>
        <w:t>6</w:t>
      </w:r>
      <w:r w:rsidR="00E110A4" w:rsidRPr="00214F3F">
        <w:rPr>
          <w:rFonts w:asciiTheme="minorHAnsi" w:hAnsiTheme="minorHAnsi" w:cstheme="minorHAnsi"/>
          <w:sz w:val="22"/>
          <w:szCs w:val="22"/>
        </w:rPr>
        <w:t>.</w:t>
      </w:r>
    </w:p>
    <w:p w14:paraId="2FEF6EFF" w14:textId="0F81ED74" w:rsidR="005860EC" w:rsidRPr="00214F3F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214F3F" w:rsidRDefault="006A1F28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278BA44B" w14:textId="77777777" w:rsidR="00FA110D" w:rsidRDefault="006A1F28" w:rsidP="00FA110D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 w:rsidRPr="00214F3F">
        <w:rPr>
          <w:rFonts w:asciiTheme="minorHAnsi" w:hAnsiTheme="minorHAnsi" w:cstheme="minorHAnsi"/>
          <w:sz w:val="22"/>
          <w:szCs w:val="22"/>
        </w:rPr>
        <w:t>P</w:t>
      </w:r>
      <w:r w:rsidRPr="00214F3F">
        <w:rPr>
          <w:rFonts w:asciiTheme="minorHAnsi" w:hAnsiTheme="minorHAnsi" w:cstheme="minorHAnsi"/>
          <w:sz w:val="22"/>
          <w:szCs w:val="22"/>
        </w:rPr>
        <w:t>roponente</w:t>
      </w:r>
    </w:p>
    <w:p w14:paraId="3D54438F" w14:textId="77777777" w:rsidR="00B619FD" w:rsidRDefault="00B619FD" w:rsidP="00FA110D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3A6D6B14" w14:textId="77777777" w:rsidR="00F051F0" w:rsidRPr="00214F3F" w:rsidRDefault="00F051F0" w:rsidP="00F051F0">
      <w:pPr>
        <w:rPr>
          <w:rFonts w:asciiTheme="minorHAnsi" w:hAnsiTheme="minorHAnsi" w:cstheme="minorHAnsi"/>
          <w:sz w:val="22"/>
          <w:szCs w:val="22"/>
        </w:rPr>
      </w:pPr>
    </w:p>
    <w:p w14:paraId="12B1A168" w14:textId="77777777" w:rsidR="00F051F0" w:rsidRDefault="00F051F0" w:rsidP="00F051F0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4E41549E" w14:textId="63118001" w:rsidR="0095744E" w:rsidRPr="00214F3F" w:rsidRDefault="00F051F0" w:rsidP="00F051F0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Nome do responsável pelo preenchimento</w:t>
      </w:r>
    </w:p>
    <w:sectPr w:rsidR="0095744E" w:rsidRPr="00214F3F" w:rsidSect="00F051F0">
      <w:headerReference w:type="default" r:id="rId9"/>
      <w:footerReference w:type="default" r:id="rId10"/>
      <w:pgSz w:w="11906" w:h="16838"/>
      <w:pgMar w:top="851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A3DCE" w14:textId="77777777" w:rsidR="00771FCC" w:rsidRDefault="00771FCC" w:rsidP="00242C29">
      <w:r>
        <w:separator/>
      </w:r>
    </w:p>
  </w:endnote>
  <w:endnote w:type="continuationSeparator" w:id="0">
    <w:p w14:paraId="69A2C0F3" w14:textId="77777777" w:rsidR="00771FCC" w:rsidRDefault="00771FCC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C4D03" w14:textId="77777777" w:rsidR="00771FCC" w:rsidRDefault="00771FCC" w:rsidP="00242C29">
      <w:r>
        <w:separator/>
      </w:r>
    </w:p>
  </w:footnote>
  <w:footnote w:type="continuationSeparator" w:id="0">
    <w:p w14:paraId="5A4979AE" w14:textId="77777777" w:rsidR="00771FCC" w:rsidRDefault="00771FCC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" strokecolor="white [3212]">
              <v:textbox style="mso-fit-shape-to-text:t">
                <w:txbxContent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11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0CF"/>
    <w:rsid w:val="000009F2"/>
    <w:rsid w:val="00001805"/>
    <w:rsid w:val="00001DB7"/>
    <w:rsid w:val="00002F96"/>
    <w:rsid w:val="00005DC4"/>
    <w:rsid w:val="00006465"/>
    <w:rsid w:val="00007D03"/>
    <w:rsid w:val="0001659D"/>
    <w:rsid w:val="00016CAE"/>
    <w:rsid w:val="000241E6"/>
    <w:rsid w:val="00030D8E"/>
    <w:rsid w:val="0003474A"/>
    <w:rsid w:val="00035DFE"/>
    <w:rsid w:val="00036D77"/>
    <w:rsid w:val="000448A3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81ECB"/>
    <w:rsid w:val="000850F6"/>
    <w:rsid w:val="00090E4C"/>
    <w:rsid w:val="000917AD"/>
    <w:rsid w:val="00092480"/>
    <w:rsid w:val="00092FB7"/>
    <w:rsid w:val="00093587"/>
    <w:rsid w:val="00096E48"/>
    <w:rsid w:val="00097A47"/>
    <w:rsid w:val="000A0B8E"/>
    <w:rsid w:val="000A24D3"/>
    <w:rsid w:val="000A332D"/>
    <w:rsid w:val="000A372E"/>
    <w:rsid w:val="000A3746"/>
    <w:rsid w:val="000A418D"/>
    <w:rsid w:val="000A6C4F"/>
    <w:rsid w:val="000B179A"/>
    <w:rsid w:val="000C3B46"/>
    <w:rsid w:val="000C3F3F"/>
    <w:rsid w:val="000C5FB5"/>
    <w:rsid w:val="000D0F2A"/>
    <w:rsid w:val="000D55C1"/>
    <w:rsid w:val="000D7B9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70D"/>
    <w:rsid w:val="000F6847"/>
    <w:rsid w:val="000F6CF5"/>
    <w:rsid w:val="00100702"/>
    <w:rsid w:val="00100941"/>
    <w:rsid w:val="001048D1"/>
    <w:rsid w:val="0010586B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7A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71D60"/>
    <w:rsid w:val="001778D7"/>
    <w:rsid w:val="001822D3"/>
    <w:rsid w:val="0018642E"/>
    <w:rsid w:val="00194890"/>
    <w:rsid w:val="001A33AA"/>
    <w:rsid w:val="001B0CAB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2005C2"/>
    <w:rsid w:val="00204903"/>
    <w:rsid w:val="00205AAE"/>
    <w:rsid w:val="00214F3F"/>
    <w:rsid w:val="00217594"/>
    <w:rsid w:val="0021762E"/>
    <w:rsid w:val="00220BF1"/>
    <w:rsid w:val="00221A81"/>
    <w:rsid w:val="00222824"/>
    <w:rsid w:val="002230DE"/>
    <w:rsid w:val="002235AC"/>
    <w:rsid w:val="00223F9B"/>
    <w:rsid w:val="0023096F"/>
    <w:rsid w:val="002315D2"/>
    <w:rsid w:val="00234AFB"/>
    <w:rsid w:val="00234C14"/>
    <w:rsid w:val="0023761D"/>
    <w:rsid w:val="00240D6A"/>
    <w:rsid w:val="0024157B"/>
    <w:rsid w:val="00242843"/>
    <w:rsid w:val="00242C29"/>
    <w:rsid w:val="00246BFA"/>
    <w:rsid w:val="00253313"/>
    <w:rsid w:val="00263041"/>
    <w:rsid w:val="00264C1B"/>
    <w:rsid w:val="0026519E"/>
    <w:rsid w:val="002656B0"/>
    <w:rsid w:val="002701B7"/>
    <w:rsid w:val="002701C8"/>
    <w:rsid w:val="00281AAC"/>
    <w:rsid w:val="00281C05"/>
    <w:rsid w:val="00285C77"/>
    <w:rsid w:val="00285FF1"/>
    <w:rsid w:val="0029300F"/>
    <w:rsid w:val="00296E94"/>
    <w:rsid w:val="002A304F"/>
    <w:rsid w:val="002A50B3"/>
    <w:rsid w:val="002A6106"/>
    <w:rsid w:val="002A6A30"/>
    <w:rsid w:val="002A6B5A"/>
    <w:rsid w:val="002A7B81"/>
    <w:rsid w:val="002B16E9"/>
    <w:rsid w:val="002B7ECF"/>
    <w:rsid w:val="002C16B8"/>
    <w:rsid w:val="002C1ABB"/>
    <w:rsid w:val="002C1DFD"/>
    <w:rsid w:val="002C223B"/>
    <w:rsid w:val="002C305B"/>
    <w:rsid w:val="002C5FDD"/>
    <w:rsid w:val="002D7C6C"/>
    <w:rsid w:val="002E200A"/>
    <w:rsid w:val="002E228B"/>
    <w:rsid w:val="002E2C42"/>
    <w:rsid w:val="002E5812"/>
    <w:rsid w:val="002F1CE2"/>
    <w:rsid w:val="002F5B5B"/>
    <w:rsid w:val="00302B8E"/>
    <w:rsid w:val="00305F95"/>
    <w:rsid w:val="003110BA"/>
    <w:rsid w:val="00312112"/>
    <w:rsid w:val="00313C5E"/>
    <w:rsid w:val="00316449"/>
    <w:rsid w:val="00323BE9"/>
    <w:rsid w:val="00330FE2"/>
    <w:rsid w:val="00334DB0"/>
    <w:rsid w:val="00335F19"/>
    <w:rsid w:val="00337637"/>
    <w:rsid w:val="00341BAA"/>
    <w:rsid w:val="0034405A"/>
    <w:rsid w:val="0034486A"/>
    <w:rsid w:val="00344DDF"/>
    <w:rsid w:val="00345747"/>
    <w:rsid w:val="00351239"/>
    <w:rsid w:val="003577B5"/>
    <w:rsid w:val="003612A3"/>
    <w:rsid w:val="00365882"/>
    <w:rsid w:val="003737DB"/>
    <w:rsid w:val="0037656E"/>
    <w:rsid w:val="003833B9"/>
    <w:rsid w:val="00384A84"/>
    <w:rsid w:val="00386DD4"/>
    <w:rsid w:val="00390E4B"/>
    <w:rsid w:val="003936F9"/>
    <w:rsid w:val="003976C2"/>
    <w:rsid w:val="00397ECD"/>
    <w:rsid w:val="003A1D31"/>
    <w:rsid w:val="003A22FA"/>
    <w:rsid w:val="003A71AC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28F6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47FE2"/>
    <w:rsid w:val="004513AE"/>
    <w:rsid w:val="00454C16"/>
    <w:rsid w:val="00457CAB"/>
    <w:rsid w:val="0046142C"/>
    <w:rsid w:val="004648C6"/>
    <w:rsid w:val="004679D1"/>
    <w:rsid w:val="00470731"/>
    <w:rsid w:val="004823B4"/>
    <w:rsid w:val="00484ACC"/>
    <w:rsid w:val="00485AFB"/>
    <w:rsid w:val="00485B45"/>
    <w:rsid w:val="004864A4"/>
    <w:rsid w:val="004875E6"/>
    <w:rsid w:val="00487F2D"/>
    <w:rsid w:val="004914A0"/>
    <w:rsid w:val="00493B01"/>
    <w:rsid w:val="004A102F"/>
    <w:rsid w:val="004A3542"/>
    <w:rsid w:val="004A6292"/>
    <w:rsid w:val="004B0CAE"/>
    <w:rsid w:val="004B2826"/>
    <w:rsid w:val="004B2D0B"/>
    <w:rsid w:val="004C1917"/>
    <w:rsid w:val="004C7318"/>
    <w:rsid w:val="004D0467"/>
    <w:rsid w:val="004D1E88"/>
    <w:rsid w:val="004D5A2E"/>
    <w:rsid w:val="004E25AE"/>
    <w:rsid w:val="004E3B36"/>
    <w:rsid w:val="004E608E"/>
    <w:rsid w:val="004E6628"/>
    <w:rsid w:val="004F1396"/>
    <w:rsid w:val="004F3230"/>
    <w:rsid w:val="00501E34"/>
    <w:rsid w:val="0050240E"/>
    <w:rsid w:val="00502EF2"/>
    <w:rsid w:val="0050529F"/>
    <w:rsid w:val="00505A16"/>
    <w:rsid w:val="00507A7A"/>
    <w:rsid w:val="0051310E"/>
    <w:rsid w:val="005157D7"/>
    <w:rsid w:val="00515913"/>
    <w:rsid w:val="00517C8F"/>
    <w:rsid w:val="00525AB1"/>
    <w:rsid w:val="0053099A"/>
    <w:rsid w:val="00533641"/>
    <w:rsid w:val="00535989"/>
    <w:rsid w:val="00535A01"/>
    <w:rsid w:val="00544252"/>
    <w:rsid w:val="005479A9"/>
    <w:rsid w:val="005503C0"/>
    <w:rsid w:val="00552F13"/>
    <w:rsid w:val="00561B59"/>
    <w:rsid w:val="00563A6B"/>
    <w:rsid w:val="00571AC0"/>
    <w:rsid w:val="00571B31"/>
    <w:rsid w:val="00572864"/>
    <w:rsid w:val="0057418B"/>
    <w:rsid w:val="00576E47"/>
    <w:rsid w:val="005860EC"/>
    <w:rsid w:val="00586542"/>
    <w:rsid w:val="00595DB9"/>
    <w:rsid w:val="00596222"/>
    <w:rsid w:val="00597252"/>
    <w:rsid w:val="0059794B"/>
    <w:rsid w:val="005A0A61"/>
    <w:rsid w:val="005A0AE6"/>
    <w:rsid w:val="005A166F"/>
    <w:rsid w:val="005A368B"/>
    <w:rsid w:val="005A4CF5"/>
    <w:rsid w:val="005A75FF"/>
    <w:rsid w:val="005B1FA4"/>
    <w:rsid w:val="005B3A26"/>
    <w:rsid w:val="005B4474"/>
    <w:rsid w:val="005C14C8"/>
    <w:rsid w:val="005C1988"/>
    <w:rsid w:val="005C36BA"/>
    <w:rsid w:val="005C44F9"/>
    <w:rsid w:val="005C47B5"/>
    <w:rsid w:val="005C61DE"/>
    <w:rsid w:val="005C7FEE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5DD"/>
    <w:rsid w:val="005F6679"/>
    <w:rsid w:val="0060053F"/>
    <w:rsid w:val="006011D8"/>
    <w:rsid w:val="00604D2C"/>
    <w:rsid w:val="00605F30"/>
    <w:rsid w:val="00607D0F"/>
    <w:rsid w:val="006105FA"/>
    <w:rsid w:val="00612379"/>
    <w:rsid w:val="006144CD"/>
    <w:rsid w:val="006215B8"/>
    <w:rsid w:val="006241CE"/>
    <w:rsid w:val="0062699D"/>
    <w:rsid w:val="00636A60"/>
    <w:rsid w:val="00637BC0"/>
    <w:rsid w:val="006404EE"/>
    <w:rsid w:val="00641830"/>
    <w:rsid w:val="00641D27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75012"/>
    <w:rsid w:val="006951C5"/>
    <w:rsid w:val="006A1F28"/>
    <w:rsid w:val="006A2342"/>
    <w:rsid w:val="006A26D5"/>
    <w:rsid w:val="006A656F"/>
    <w:rsid w:val="006B0B97"/>
    <w:rsid w:val="006B206B"/>
    <w:rsid w:val="006B3FF2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5EA5"/>
    <w:rsid w:val="0072744C"/>
    <w:rsid w:val="00733640"/>
    <w:rsid w:val="00734565"/>
    <w:rsid w:val="007421CF"/>
    <w:rsid w:val="00742AAA"/>
    <w:rsid w:val="00751DE3"/>
    <w:rsid w:val="00753A4A"/>
    <w:rsid w:val="007559BB"/>
    <w:rsid w:val="0076048B"/>
    <w:rsid w:val="00762A27"/>
    <w:rsid w:val="007636A2"/>
    <w:rsid w:val="00763B08"/>
    <w:rsid w:val="007700B7"/>
    <w:rsid w:val="00770736"/>
    <w:rsid w:val="0077120F"/>
    <w:rsid w:val="00771FCC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6A24"/>
    <w:rsid w:val="00797608"/>
    <w:rsid w:val="007A030C"/>
    <w:rsid w:val="007A0825"/>
    <w:rsid w:val="007A1B87"/>
    <w:rsid w:val="007A1D7A"/>
    <w:rsid w:val="007A5275"/>
    <w:rsid w:val="007A7855"/>
    <w:rsid w:val="007B1CF3"/>
    <w:rsid w:val="007B556A"/>
    <w:rsid w:val="007B6BD7"/>
    <w:rsid w:val="007C7E37"/>
    <w:rsid w:val="007D0A45"/>
    <w:rsid w:val="007D3180"/>
    <w:rsid w:val="007D46D6"/>
    <w:rsid w:val="007F0258"/>
    <w:rsid w:val="007F273F"/>
    <w:rsid w:val="007F5510"/>
    <w:rsid w:val="008009BF"/>
    <w:rsid w:val="008018A9"/>
    <w:rsid w:val="008020DF"/>
    <w:rsid w:val="00807667"/>
    <w:rsid w:val="00807B26"/>
    <w:rsid w:val="00811916"/>
    <w:rsid w:val="00814EE4"/>
    <w:rsid w:val="00815B62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668D3"/>
    <w:rsid w:val="0086776B"/>
    <w:rsid w:val="00867F86"/>
    <w:rsid w:val="00871A74"/>
    <w:rsid w:val="00871BB4"/>
    <w:rsid w:val="00872096"/>
    <w:rsid w:val="00872238"/>
    <w:rsid w:val="008725B3"/>
    <w:rsid w:val="00872ED9"/>
    <w:rsid w:val="00876218"/>
    <w:rsid w:val="00880D79"/>
    <w:rsid w:val="00882117"/>
    <w:rsid w:val="00882166"/>
    <w:rsid w:val="0088463F"/>
    <w:rsid w:val="008876C1"/>
    <w:rsid w:val="00894D01"/>
    <w:rsid w:val="00895AA6"/>
    <w:rsid w:val="00896770"/>
    <w:rsid w:val="008A06F0"/>
    <w:rsid w:val="008A4724"/>
    <w:rsid w:val="008B1166"/>
    <w:rsid w:val="008B2FF5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455"/>
    <w:rsid w:val="00904A2D"/>
    <w:rsid w:val="00906DD7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4488"/>
    <w:rsid w:val="00947770"/>
    <w:rsid w:val="009551F9"/>
    <w:rsid w:val="00956DFC"/>
    <w:rsid w:val="0095744E"/>
    <w:rsid w:val="009611AE"/>
    <w:rsid w:val="00964204"/>
    <w:rsid w:val="009647B8"/>
    <w:rsid w:val="0097089D"/>
    <w:rsid w:val="00971009"/>
    <w:rsid w:val="00971D93"/>
    <w:rsid w:val="00980C88"/>
    <w:rsid w:val="00983F98"/>
    <w:rsid w:val="0098414F"/>
    <w:rsid w:val="009851E7"/>
    <w:rsid w:val="00985D94"/>
    <w:rsid w:val="00986D8E"/>
    <w:rsid w:val="00991671"/>
    <w:rsid w:val="00992A3C"/>
    <w:rsid w:val="00994D16"/>
    <w:rsid w:val="009A1643"/>
    <w:rsid w:val="009A2BA0"/>
    <w:rsid w:val="009A3DA8"/>
    <w:rsid w:val="009B38D4"/>
    <w:rsid w:val="009B5DFF"/>
    <w:rsid w:val="009C0367"/>
    <w:rsid w:val="009D2145"/>
    <w:rsid w:val="009D239A"/>
    <w:rsid w:val="009D2807"/>
    <w:rsid w:val="009D2D9F"/>
    <w:rsid w:val="009D2E1B"/>
    <w:rsid w:val="009D6C01"/>
    <w:rsid w:val="009E673F"/>
    <w:rsid w:val="009F28FE"/>
    <w:rsid w:val="009F2C27"/>
    <w:rsid w:val="00A05FFA"/>
    <w:rsid w:val="00A1445D"/>
    <w:rsid w:val="00A15216"/>
    <w:rsid w:val="00A15FB8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6732D"/>
    <w:rsid w:val="00A70DEC"/>
    <w:rsid w:val="00A711E9"/>
    <w:rsid w:val="00A818E0"/>
    <w:rsid w:val="00A838E8"/>
    <w:rsid w:val="00A86D53"/>
    <w:rsid w:val="00A873C3"/>
    <w:rsid w:val="00A91F28"/>
    <w:rsid w:val="00A931EE"/>
    <w:rsid w:val="00A94E87"/>
    <w:rsid w:val="00A96A06"/>
    <w:rsid w:val="00AB11D6"/>
    <w:rsid w:val="00AB48B1"/>
    <w:rsid w:val="00AB5100"/>
    <w:rsid w:val="00AC37DF"/>
    <w:rsid w:val="00AC499B"/>
    <w:rsid w:val="00AC5793"/>
    <w:rsid w:val="00AC5E03"/>
    <w:rsid w:val="00AC71F6"/>
    <w:rsid w:val="00AD0EB0"/>
    <w:rsid w:val="00AD723B"/>
    <w:rsid w:val="00AE2072"/>
    <w:rsid w:val="00AF5146"/>
    <w:rsid w:val="00AF7F3A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57089"/>
    <w:rsid w:val="00B614D3"/>
    <w:rsid w:val="00B619FD"/>
    <w:rsid w:val="00B76560"/>
    <w:rsid w:val="00B76FF4"/>
    <w:rsid w:val="00B778AE"/>
    <w:rsid w:val="00B80C9B"/>
    <w:rsid w:val="00B833AC"/>
    <w:rsid w:val="00B91DAB"/>
    <w:rsid w:val="00B931AC"/>
    <w:rsid w:val="00B936C7"/>
    <w:rsid w:val="00B95E9A"/>
    <w:rsid w:val="00B97435"/>
    <w:rsid w:val="00BA1333"/>
    <w:rsid w:val="00BA3B5C"/>
    <w:rsid w:val="00BA7F64"/>
    <w:rsid w:val="00BB1F41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3A8D"/>
    <w:rsid w:val="00BE4EE7"/>
    <w:rsid w:val="00BE5CDE"/>
    <w:rsid w:val="00BF1915"/>
    <w:rsid w:val="00BF2D6A"/>
    <w:rsid w:val="00BF49FA"/>
    <w:rsid w:val="00C008FD"/>
    <w:rsid w:val="00C076D3"/>
    <w:rsid w:val="00C103DF"/>
    <w:rsid w:val="00C10EA2"/>
    <w:rsid w:val="00C126D2"/>
    <w:rsid w:val="00C149A9"/>
    <w:rsid w:val="00C15050"/>
    <w:rsid w:val="00C2373A"/>
    <w:rsid w:val="00C24E5A"/>
    <w:rsid w:val="00C25105"/>
    <w:rsid w:val="00C266C7"/>
    <w:rsid w:val="00C272C2"/>
    <w:rsid w:val="00C277AD"/>
    <w:rsid w:val="00C310FC"/>
    <w:rsid w:val="00C33AE5"/>
    <w:rsid w:val="00C37CF2"/>
    <w:rsid w:val="00C40281"/>
    <w:rsid w:val="00C403C9"/>
    <w:rsid w:val="00C407E2"/>
    <w:rsid w:val="00C4085D"/>
    <w:rsid w:val="00C41AA2"/>
    <w:rsid w:val="00C422B9"/>
    <w:rsid w:val="00C45493"/>
    <w:rsid w:val="00C459FD"/>
    <w:rsid w:val="00C47431"/>
    <w:rsid w:val="00C51A73"/>
    <w:rsid w:val="00C57355"/>
    <w:rsid w:val="00C6211A"/>
    <w:rsid w:val="00C62807"/>
    <w:rsid w:val="00C63827"/>
    <w:rsid w:val="00C63ED0"/>
    <w:rsid w:val="00C70FCD"/>
    <w:rsid w:val="00C71B68"/>
    <w:rsid w:val="00C746F9"/>
    <w:rsid w:val="00C767F5"/>
    <w:rsid w:val="00C76968"/>
    <w:rsid w:val="00C77DF3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A754A"/>
    <w:rsid w:val="00CB098F"/>
    <w:rsid w:val="00CB0BAC"/>
    <w:rsid w:val="00CB3B01"/>
    <w:rsid w:val="00CB42C6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34"/>
    <w:rsid w:val="00CF7049"/>
    <w:rsid w:val="00D01F7F"/>
    <w:rsid w:val="00D0325B"/>
    <w:rsid w:val="00D036F5"/>
    <w:rsid w:val="00D037D6"/>
    <w:rsid w:val="00D03C15"/>
    <w:rsid w:val="00D04852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4419"/>
    <w:rsid w:val="00D6670B"/>
    <w:rsid w:val="00D731DA"/>
    <w:rsid w:val="00D7367C"/>
    <w:rsid w:val="00D74680"/>
    <w:rsid w:val="00D763C9"/>
    <w:rsid w:val="00D83402"/>
    <w:rsid w:val="00D847B1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093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56E6E"/>
    <w:rsid w:val="00E64A74"/>
    <w:rsid w:val="00E64D61"/>
    <w:rsid w:val="00E64FD9"/>
    <w:rsid w:val="00E66737"/>
    <w:rsid w:val="00E7405C"/>
    <w:rsid w:val="00E76220"/>
    <w:rsid w:val="00E9009D"/>
    <w:rsid w:val="00E929A1"/>
    <w:rsid w:val="00E94037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4889"/>
    <w:rsid w:val="00EC6073"/>
    <w:rsid w:val="00EC6BED"/>
    <w:rsid w:val="00ED0449"/>
    <w:rsid w:val="00ED0C4F"/>
    <w:rsid w:val="00ED15F0"/>
    <w:rsid w:val="00ED25C4"/>
    <w:rsid w:val="00ED2F6E"/>
    <w:rsid w:val="00ED65CE"/>
    <w:rsid w:val="00EE2235"/>
    <w:rsid w:val="00EE2DB1"/>
    <w:rsid w:val="00EE4AED"/>
    <w:rsid w:val="00EE4CC1"/>
    <w:rsid w:val="00EE7A90"/>
    <w:rsid w:val="00EF11AD"/>
    <w:rsid w:val="00EF79CD"/>
    <w:rsid w:val="00F016E7"/>
    <w:rsid w:val="00F04415"/>
    <w:rsid w:val="00F051F0"/>
    <w:rsid w:val="00F072AD"/>
    <w:rsid w:val="00F07FC0"/>
    <w:rsid w:val="00F24616"/>
    <w:rsid w:val="00F2638D"/>
    <w:rsid w:val="00F3713F"/>
    <w:rsid w:val="00F40349"/>
    <w:rsid w:val="00F422F7"/>
    <w:rsid w:val="00F42F6C"/>
    <w:rsid w:val="00F44482"/>
    <w:rsid w:val="00F45952"/>
    <w:rsid w:val="00F46BBF"/>
    <w:rsid w:val="00F5326C"/>
    <w:rsid w:val="00F548ED"/>
    <w:rsid w:val="00F56E20"/>
    <w:rsid w:val="00F577A3"/>
    <w:rsid w:val="00F66B83"/>
    <w:rsid w:val="00F70DA5"/>
    <w:rsid w:val="00F7270D"/>
    <w:rsid w:val="00F81208"/>
    <w:rsid w:val="00F827D4"/>
    <w:rsid w:val="00F84F43"/>
    <w:rsid w:val="00F85853"/>
    <w:rsid w:val="00F86051"/>
    <w:rsid w:val="00F86EA9"/>
    <w:rsid w:val="00F8773A"/>
    <w:rsid w:val="00F90D95"/>
    <w:rsid w:val="00F92503"/>
    <w:rsid w:val="00F9507F"/>
    <w:rsid w:val="00F95721"/>
    <w:rsid w:val="00F96981"/>
    <w:rsid w:val="00FA110D"/>
    <w:rsid w:val="00FB06F5"/>
    <w:rsid w:val="00FB0F04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2779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Default">
    <w:name w:val="Default"/>
    <w:rsid w:val="00214F3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4F3F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4F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3DC7B-BF36-4E2F-9F95-2BA4335C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User</cp:lastModifiedBy>
  <cp:revision>2</cp:revision>
  <cp:lastPrinted>2024-02-22T14:17:00Z</cp:lastPrinted>
  <dcterms:created xsi:type="dcterms:W3CDTF">2026-04-13T18:27:00Z</dcterms:created>
  <dcterms:modified xsi:type="dcterms:W3CDTF">2026-04-13T18:27:00Z</dcterms:modified>
</cp:coreProperties>
</file>